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3F" w:rsidRPr="0063537C" w:rsidRDefault="00EE7075" w:rsidP="0063537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63537C">
        <w:rPr>
          <w:rFonts w:cs="B Nazanin" w:hint="cs"/>
          <w:b/>
          <w:bCs/>
          <w:sz w:val="28"/>
          <w:szCs w:val="28"/>
          <w:rtl/>
          <w:lang w:bidi="fa-IR"/>
        </w:rPr>
        <w:t xml:space="preserve">سوالات مجله الکترونیکی </w:t>
      </w:r>
      <w:r w:rsidR="0063537C" w:rsidRPr="0063537C">
        <w:rPr>
          <w:rFonts w:cs="B Nazanin" w:hint="cs"/>
          <w:b/>
          <w:bCs/>
          <w:sz w:val="28"/>
          <w:szCs w:val="28"/>
          <w:rtl/>
          <w:lang w:bidi="fa-IR"/>
        </w:rPr>
        <w:t>سلامت ویژه نامه ماه مبارک رمضان</w:t>
      </w:r>
    </w:p>
    <w:p w:rsidR="00EE7075" w:rsidRPr="00097A8B" w:rsidRDefault="00EE7075" w:rsidP="00EE70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97A8B">
        <w:rPr>
          <w:rFonts w:cs="B Nazanin" w:hint="cs"/>
          <w:b/>
          <w:bCs/>
          <w:sz w:val="24"/>
          <w:szCs w:val="24"/>
          <w:rtl/>
          <w:lang w:bidi="fa-IR"/>
        </w:rPr>
        <w:t>۱- کدامیک از فواید روزه داری نیست؟</w:t>
      </w:r>
    </w:p>
    <w:p w:rsidR="00EE7075" w:rsidRPr="0063537C" w:rsidRDefault="00EE7075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کاهش سطح </w:t>
      </w:r>
      <w:r w:rsidRPr="0063537C">
        <w:rPr>
          <w:rFonts w:cs="B Nazanin"/>
          <w:sz w:val="24"/>
          <w:szCs w:val="24"/>
          <w:lang w:bidi="fa-IR"/>
        </w:rPr>
        <w:t xml:space="preserve">HDL 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خون</w:t>
      </w:r>
    </w:p>
    <w:p w:rsidR="00EE7075" w:rsidRPr="0063537C" w:rsidRDefault="00EE7075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تقویت حافظه</w:t>
      </w:r>
    </w:p>
    <w:p w:rsidR="00EE7075" w:rsidRPr="0063537C" w:rsidRDefault="00EE7075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 خطر ابتلا به اضطراب</w:t>
      </w:r>
    </w:p>
    <w:p w:rsidR="00EE7075" w:rsidRPr="0063537C" w:rsidRDefault="00D056F9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 ریسک ابتلا به سرطان</w:t>
      </w:r>
    </w:p>
    <w:p w:rsidR="00D056F9" w:rsidRPr="00097A8B" w:rsidRDefault="00D056F9" w:rsidP="00D056F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97A8B">
        <w:rPr>
          <w:rFonts w:cs="B Nazanin" w:hint="cs"/>
          <w:b/>
          <w:bCs/>
          <w:sz w:val="24"/>
          <w:szCs w:val="24"/>
          <w:rtl/>
          <w:lang w:bidi="fa-IR"/>
        </w:rPr>
        <w:t>۲-کدام جمله در خصوص تاثیر روزه داری بر متابولیسم بدن صحیح نیست؟</w:t>
      </w:r>
    </w:p>
    <w:p w:rsidR="00D056F9" w:rsidRPr="0063537C" w:rsidRDefault="004A754D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در طی روزه داری سطح گلوکز خون اندکی افزایش می یابد</w:t>
      </w:r>
    </w:p>
    <w:p w:rsidR="002F380A" w:rsidRPr="0063537C" w:rsidRDefault="002F380A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>در اکثر بیماران دیابتی تیپ 1 و 2 تغییر قابل ملاحظه ای در پروفایل لیپیدی در طول روزه داری دیده نشده است</w:t>
      </w:r>
    </w:p>
    <w:p w:rsidR="002F380A" w:rsidRPr="0063537C" w:rsidRDefault="002F380A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/>
          <w:sz w:val="24"/>
          <w:szCs w:val="24"/>
          <w:rtl/>
          <w:lang w:bidi="fa-IR"/>
        </w:rPr>
        <w:t xml:space="preserve">. </w:t>
      </w:r>
      <w:r w:rsidRPr="0063537C">
        <w:rPr>
          <w:rFonts w:cs="B Nazanin" w:hint="cs"/>
          <w:sz w:val="24"/>
          <w:szCs w:val="24"/>
          <w:rtl/>
          <w:lang w:bidi="fa-IR"/>
        </w:rPr>
        <w:t>بیشترین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افزایش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بیلی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روبین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 طی روزه 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همزمان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کمترین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قند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گزارش شده است</w:t>
      </w:r>
    </w:p>
    <w:p w:rsidR="002E0359" w:rsidRPr="0063537C" w:rsidRDefault="002E0359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روزه داری در سه ماه اول بارداری که هنوز جنین رشد چندانی ندارد، منعی ندارد</w:t>
      </w:r>
    </w:p>
    <w:p w:rsidR="002E0359" w:rsidRPr="0063537C" w:rsidRDefault="002E0359" w:rsidP="002E035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۳- در بیماران مبتلا به آسم به چه دلیل روزه گرفتن ممکن است فرد را دچار مشکل نماید؟</w:t>
      </w:r>
    </w:p>
    <w:p w:rsidR="002E0359" w:rsidRPr="0063537C" w:rsidRDefault="002E0359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کاهش </w:t>
      </w:r>
      <w:r w:rsidR="00FF2D01" w:rsidRPr="0063537C">
        <w:rPr>
          <w:rFonts w:cs="B Nazanin" w:hint="cs"/>
          <w:sz w:val="24"/>
          <w:szCs w:val="24"/>
          <w:rtl/>
          <w:lang w:bidi="fa-IR"/>
        </w:rPr>
        <w:t xml:space="preserve">فعالیت </w:t>
      </w:r>
      <w:r w:rsidRPr="0063537C">
        <w:rPr>
          <w:rFonts w:cs="B Nazanin" w:hint="cs"/>
          <w:sz w:val="24"/>
          <w:szCs w:val="24"/>
          <w:rtl/>
          <w:lang w:bidi="fa-IR"/>
        </w:rPr>
        <w:t>حجم ریوی</w:t>
      </w:r>
    </w:p>
    <w:p w:rsidR="002E0359" w:rsidRPr="0063537C" w:rsidRDefault="002E0359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</w:t>
      </w:r>
      <w:r w:rsidR="00FF2D01" w:rsidRPr="0063537C">
        <w:rPr>
          <w:rFonts w:cs="B Nazanin"/>
          <w:sz w:val="24"/>
          <w:szCs w:val="24"/>
          <w:rtl/>
        </w:rPr>
        <w:t xml:space="preserve"> مقادير اسپيرومتري</w:t>
      </w:r>
    </w:p>
    <w:p w:rsidR="00FF2D01" w:rsidRPr="0063537C" w:rsidRDefault="00FF2D01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خشكي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مخاط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مجاري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تنفسي در پی کم آبی بدن</w:t>
      </w:r>
    </w:p>
    <w:p w:rsidR="00FF2D01" w:rsidRPr="0063537C" w:rsidRDefault="00FF2D01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هیچکدام</w:t>
      </w:r>
    </w:p>
    <w:p w:rsidR="00FF2D01" w:rsidRPr="0063537C" w:rsidRDefault="00FF2D01" w:rsidP="00FF2D0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۴-</w:t>
      </w:r>
      <w:r w:rsidR="0099417E" w:rsidRPr="0063537C">
        <w:rPr>
          <w:rFonts w:cs="B Nazanin" w:hint="cs"/>
          <w:b/>
          <w:bCs/>
          <w:sz w:val="24"/>
          <w:szCs w:val="24"/>
          <w:rtl/>
          <w:lang w:bidi="fa-IR"/>
        </w:rPr>
        <w:t>کدامیک از موارد زیر از موارد منع روزه داری در بارداری نمی باشد؟</w:t>
      </w:r>
    </w:p>
    <w:p w:rsidR="0099417E" w:rsidRPr="0063537C" w:rsidRDefault="0099417E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سه ماهه دوم بارداری</w:t>
      </w:r>
    </w:p>
    <w:p w:rsidR="0099417E" w:rsidRPr="0063537C" w:rsidRDefault="0099417E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چندقلویی زایی</w:t>
      </w:r>
    </w:p>
    <w:p w:rsidR="000272B5" w:rsidRPr="0063537C" w:rsidRDefault="000272B5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 xml:space="preserve">وزن اولیه زیر </w:t>
      </w:r>
      <w:r w:rsidRPr="0063537C">
        <w:rPr>
          <w:rFonts w:cs="B Nazanin"/>
          <w:sz w:val="24"/>
          <w:szCs w:val="24"/>
          <w:rtl/>
          <w:lang w:bidi="fa-IR"/>
        </w:rPr>
        <w:t>۵۰</w:t>
      </w:r>
      <w:r w:rsidRPr="0063537C">
        <w:rPr>
          <w:rFonts w:cs="B Nazanin"/>
          <w:sz w:val="24"/>
          <w:szCs w:val="24"/>
          <w:rtl/>
        </w:rPr>
        <w:t xml:space="preserve"> کیلوگرم مادر</w:t>
      </w:r>
    </w:p>
    <w:p w:rsidR="000272B5" w:rsidRPr="0063537C" w:rsidRDefault="000272B5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>سه ماهه سوم</w:t>
      </w:r>
    </w:p>
    <w:p w:rsidR="000272B5" w:rsidRPr="0063537C" w:rsidRDefault="000272B5" w:rsidP="009648F1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t xml:space="preserve">۵- </w:t>
      </w:r>
      <w:r w:rsidR="009648F1" w:rsidRPr="0063537C">
        <w:rPr>
          <w:rFonts w:cs="B Nazanin" w:hint="cs"/>
          <w:b/>
          <w:bCs/>
          <w:sz w:val="24"/>
          <w:szCs w:val="24"/>
          <w:rtl/>
        </w:rPr>
        <w:t>منابع غذایی</w:t>
      </w:r>
      <w:r w:rsidRPr="0063537C">
        <w:rPr>
          <w:rFonts w:cs="B Nazanin" w:hint="cs"/>
          <w:b/>
          <w:bCs/>
          <w:sz w:val="24"/>
          <w:szCs w:val="24"/>
          <w:rtl/>
        </w:rPr>
        <w:t xml:space="preserve"> کدامیک از ویتامین ها و املاح در تقویت سیستم ایمنی بدن به درستی ذکر نشده است؟</w:t>
      </w:r>
    </w:p>
    <w:p w:rsidR="009648F1" w:rsidRPr="0063537C" w:rsidRDefault="009648F1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</w:rPr>
        <w:t xml:space="preserve">ویتامین </w:t>
      </w:r>
      <w:r w:rsidRPr="0063537C">
        <w:rPr>
          <w:rFonts w:cs="B Nazanin"/>
          <w:sz w:val="24"/>
          <w:szCs w:val="24"/>
        </w:rPr>
        <w:t>A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: انواع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سبزی‌ها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میوه‌های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زرد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نارنجی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، زرده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تخم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مرغ،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شیر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و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لبنیات</w:t>
      </w:r>
    </w:p>
    <w:p w:rsidR="001F37E8" w:rsidRPr="0063537C" w:rsidRDefault="001F37E8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ویتامین </w:t>
      </w:r>
      <w:r w:rsidRPr="0063537C">
        <w:rPr>
          <w:rFonts w:cs="B Nazanin"/>
          <w:sz w:val="24"/>
          <w:szCs w:val="24"/>
          <w:lang w:bidi="fa-IR"/>
        </w:rPr>
        <w:t>D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: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کانولا،</w:t>
      </w:r>
      <w:r w:rsidR="002B08F2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آفتابگردان</w:t>
      </w:r>
      <w:r w:rsidR="002B08F2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و</w:t>
      </w:r>
      <w:r w:rsidR="002B08F2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ذرت،</w:t>
      </w:r>
      <w:r w:rsidR="002B08F2" w:rsidRPr="0063537C">
        <w:rPr>
          <w:rFonts w:cs="B Nazanin"/>
          <w:sz w:val="24"/>
          <w:szCs w:val="24"/>
          <w:rtl/>
        </w:rPr>
        <w:t xml:space="preserve"> بادام، گردو</w:t>
      </w:r>
    </w:p>
    <w:p w:rsidR="002B08F2" w:rsidRPr="0063537C" w:rsidRDefault="002B08F2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>آهن:</w:t>
      </w:r>
      <w:r w:rsidR="008B1CE1" w:rsidRPr="0063537C">
        <w:rPr>
          <w:rFonts w:cs="B Nazanin" w:hint="cs"/>
          <w:sz w:val="24"/>
          <w:szCs w:val="24"/>
          <w:rtl/>
        </w:rPr>
        <w:t xml:space="preserve"> </w:t>
      </w:r>
      <w:r w:rsidR="008B1CE1" w:rsidRPr="0063537C">
        <w:rPr>
          <w:rFonts w:cs="B Nazanin"/>
          <w:sz w:val="24"/>
          <w:szCs w:val="24"/>
          <w:rtl/>
        </w:rPr>
        <w:t>گوشت قرمز، مرغ و ماهی</w:t>
      </w:r>
      <w:r w:rsidR="008B1CE1" w:rsidRPr="0063537C">
        <w:rPr>
          <w:rFonts w:cs="B Nazanin" w:hint="cs"/>
          <w:sz w:val="24"/>
          <w:szCs w:val="24"/>
          <w:rtl/>
        </w:rPr>
        <w:t xml:space="preserve">، </w:t>
      </w:r>
      <w:r w:rsidR="008B1CE1" w:rsidRPr="0063537C">
        <w:rPr>
          <w:rFonts w:cs="B Nazanin"/>
          <w:sz w:val="24"/>
          <w:szCs w:val="24"/>
          <w:rtl/>
        </w:rPr>
        <w:t>حبوبات، میوه‌های تازه و خشک شده</w:t>
      </w:r>
    </w:p>
    <w:p w:rsidR="008B1CE1" w:rsidRDefault="008B1CE1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روی: </w:t>
      </w:r>
      <w:r w:rsidRPr="0063537C">
        <w:rPr>
          <w:rFonts w:cs="B Nazanin"/>
          <w:sz w:val="24"/>
          <w:szCs w:val="24"/>
          <w:rtl/>
        </w:rPr>
        <w:t>گوشت قرمز، مرغ، ماهی، غلات کامل، حبوبات و تخم مرغ</w:t>
      </w:r>
    </w:p>
    <w:p w:rsidR="0063537C" w:rsidRPr="0063537C" w:rsidRDefault="0063537C" w:rsidP="0063537C">
      <w:pPr>
        <w:bidi/>
        <w:ind w:left="360"/>
        <w:rPr>
          <w:rFonts w:cs="B Nazanin"/>
          <w:sz w:val="24"/>
          <w:szCs w:val="24"/>
          <w:rtl/>
        </w:rPr>
      </w:pPr>
    </w:p>
    <w:p w:rsidR="008B1CE1" w:rsidRPr="0063537C" w:rsidRDefault="008B1CE1" w:rsidP="008B1CE1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lastRenderedPageBreak/>
        <w:t>۶- همه موارد از راهکارهای پیشگیری از سوزش معده(سوءهاضمه) می باشد به جز:</w:t>
      </w:r>
    </w:p>
    <w:p w:rsidR="008B1CE1" w:rsidRPr="0063537C" w:rsidRDefault="008B1CE1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پرهیز از غذاهای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چرب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قهوه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نوشابه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سیاه</w:t>
      </w:r>
    </w:p>
    <w:p w:rsidR="00B64586" w:rsidRPr="0063537C" w:rsidRDefault="00B64586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مصرف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کافئین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یا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قطع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سیگار</w:t>
      </w:r>
    </w:p>
    <w:p w:rsidR="00B64586" w:rsidRPr="0063537C" w:rsidRDefault="00B64586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روغن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نعناع</w:t>
      </w:r>
    </w:p>
    <w:p w:rsidR="00B64586" w:rsidRPr="0063537C" w:rsidRDefault="00B64586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خوابیدن بر روی سطح صاف</w:t>
      </w:r>
    </w:p>
    <w:p w:rsidR="00B64586" w:rsidRPr="0063537C" w:rsidRDefault="00B64586" w:rsidP="00B6458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۷-</w:t>
      </w:r>
      <w:r w:rsidR="003A299B" w:rsidRPr="0063537C">
        <w:rPr>
          <w:rFonts w:cs="B Nazanin" w:hint="cs"/>
          <w:b/>
          <w:bCs/>
          <w:sz w:val="24"/>
          <w:szCs w:val="24"/>
          <w:rtl/>
          <w:lang w:bidi="fa-IR"/>
        </w:rPr>
        <w:t>در درمان یبوست کدامیک مفید نیست؟</w:t>
      </w:r>
    </w:p>
    <w:p w:rsidR="003A299B" w:rsidRPr="0063537C" w:rsidRDefault="003A299B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 از کربوهیدرات های پیچیده</w:t>
      </w:r>
    </w:p>
    <w:p w:rsidR="003A299B" w:rsidRPr="0063537C" w:rsidRDefault="003A299B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افزایش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مصـرف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آب،</w:t>
      </w:r>
    </w:p>
    <w:p w:rsidR="003A299B" w:rsidRPr="0063537C" w:rsidRDefault="003A299B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سبوس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پخت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ها</w:t>
      </w:r>
    </w:p>
    <w:p w:rsidR="00A27141" w:rsidRPr="0063537C" w:rsidRDefault="00A27141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 از قند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شکر،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شیرینیجات</w:t>
      </w:r>
    </w:p>
    <w:p w:rsidR="00FE7D1E" w:rsidRPr="0063537C" w:rsidRDefault="00FE7D1E" w:rsidP="0029379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۸- کدامیک از املاح زیر </w:t>
      </w:r>
      <w:r w:rsidR="00293797" w:rsidRPr="0063537C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 کنترل انقباضات عضلانی </w:t>
      </w:r>
      <w:r w:rsidR="00293797" w:rsidRPr="0063537C">
        <w:rPr>
          <w:rFonts w:cs="B Nazanin" w:hint="cs"/>
          <w:b/>
          <w:bCs/>
          <w:sz w:val="24"/>
          <w:szCs w:val="24"/>
          <w:rtl/>
          <w:lang w:bidi="fa-IR"/>
        </w:rPr>
        <w:t>کمک نمی کند؟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پتاسیم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کلسیم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روی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منیزیم</w:t>
      </w:r>
    </w:p>
    <w:p w:rsidR="00293797" w:rsidRPr="0063537C" w:rsidRDefault="00293797" w:rsidP="0029379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۹- </w:t>
      </w:r>
      <w:r w:rsidR="000B6259" w:rsidRPr="0063537C">
        <w:rPr>
          <w:rFonts w:cs="B Nazanin" w:hint="cs"/>
          <w:b/>
          <w:bCs/>
          <w:sz w:val="24"/>
          <w:szCs w:val="24"/>
          <w:rtl/>
          <w:lang w:bidi="fa-IR"/>
        </w:rPr>
        <w:t>همگی از جمله غذاهای</w:t>
      </w:r>
      <w:r w:rsidR="000B6259" w:rsidRPr="006353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0B6259" w:rsidRPr="0063537C">
        <w:rPr>
          <w:rFonts w:cs="B Nazanin" w:hint="cs"/>
          <w:b/>
          <w:bCs/>
          <w:sz w:val="24"/>
          <w:szCs w:val="24"/>
          <w:rtl/>
          <w:lang w:bidi="fa-IR"/>
        </w:rPr>
        <w:t>سهل</w:t>
      </w:r>
      <w:r w:rsidR="000B6259" w:rsidRPr="006353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0B6259" w:rsidRPr="0063537C">
        <w:rPr>
          <w:rFonts w:cs="B Nazanin" w:hint="cs"/>
          <w:b/>
          <w:bCs/>
          <w:sz w:val="24"/>
          <w:szCs w:val="24"/>
          <w:rtl/>
          <w:lang w:bidi="fa-IR"/>
        </w:rPr>
        <w:t>الهضم هستند به جز:</w:t>
      </w:r>
    </w:p>
    <w:p w:rsidR="000B6259" w:rsidRPr="0063537C" w:rsidRDefault="000B6259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خوراك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مرغ</w:t>
      </w:r>
    </w:p>
    <w:p w:rsidR="000B6259" w:rsidRPr="0063537C" w:rsidRDefault="000B6259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>پوره سیب زمینی</w:t>
      </w:r>
    </w:p>
    <w:p w:rsidR="00CB5380" w:rsidRPr="0063537C" w:rsidRDefault="00CB5380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شیر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برنج 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شیره</w:t>
      </w:r>
    </w:p>
    <w:p w:rsidR="00CB5380" w:rsidRPr="0063537C" w:rsidRDefault="00CB5380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>آش رقیق</w:t>
      </w:r>
    </w:p>
    <w:p w:rsidR="00CB5380" w:rsidRPr="0063537C" w:rsidRDefault="00CB5380" w:rsidP="00CB5380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t>۱۰- کدام جمله صحیح است؟</w:t>
      </w:r>
    </w:p>
    <w:p w:rsidR="00CB5380" w:rsidRPr="0063537C" w:rsidRDefault="00E27F4A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نخوردن سحری در افرادی به نخوردن آن عادت دارند، منعی ندارد</w:t>
      </w:r>
    </w:p>
    <w:p w:rsidR="00E27F4A" w:rsidRPr="0063537C" w:rsidRDefault="00C01F56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 xml:space="preserve">توصیه می شود به منظور تقویت بنیه از میوه هایی مثل </w:t>
      </w:r>
      <w:r w:rsidRPr="0063537C">
        <w:rPr>
          <w:rFonts w:cs="B Nazanin"/>
          <w:sz w:val="24"/>
          <w:szCs w:val="24"/>
          <w:rtl/>
        </w:rPr>
        <w:t xml:space="preserve">موز و انبه </w:t>
      </w:r>
      <w:r w:rsidRPr="0063537C">
        <w:rPr>
          <w:rFonts w:cs="B Nazanin" w:hint="cs"/>
          <w:sz w:val="24"/>
          <w:szCs w:val="24"/>
          <w:rtl/>
        </w:rPr>
        <w:t>و</w:t>
      </w:r>
      <w:r w:rsidRPr="0063537C">
        <w:rPr>
          <w:rFonts w:cs="B Nazanin"/>
          <w:sz w:val="24"/>
          <w:szCs w:val="24"/>
          <w:rtl/>
        </w:rPr>
        <w:t>آناناس</w:t>
      </w:r>
      <w:r w:rsidRPr="0063537C">
        <w:rPr>
          <w:rFonts w:cs="B Nazanin" w:hint="cs"/>
          <w:sz w:val="24"/>
          <w:szCs w:val="24"/>
          <w:rtl/>
        </w:rPr>
        <w:t xml:space="preserve"> بیشتر استفاده شود</w:t>
      </w:r>
    </w:p>
    <w:p w:rsidR="0072291F" w:rsidRPr="0063537C" w:rsidRDefault="0042382E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>به علت کوتاه بودن زمان افطار تا سحر، می توان شام را به همراه افطار میل کرد</w:t>
      </w:r>
    </w:p>
    <w:p w:rsidR="00C01F56" w:rsidRPr="0063537C" w:rsidRDefault="0072291F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 xml:space="preserve">خوردن خورش‌های همراه با آلو و زرشک در وعده سحری </w:t>
      </w:r>
      <w:r w:rsidRPr="0063537C">
        <w:rPr>
          <w:rFonts w:cs="B Nazanin" w:hint="cs"/>
          <w:sz w:val="24"/>
          <w:szCs w:val="24"/>
          <w:rtl/>
        </w:rPr>
        <w:t>به رفع تشنگی کمک می کنند</w:t>
      </w:r>
    </w:p>
    <w:p w:rsidR="0042382E" w:rsidRPr="0063537C" w:rsidRDefault="0042382E" w:rsidP="0042382E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t>۱۱-</w:t>
      </w:r>
      <w:r w:rsidR="00FD5C5A" w:rsidRPr="0063537C">
        <w:rPr>
          <w:rFonts w:cs="B Nazanin" w:hint="cs"/>
          <w:b/>
          <w:bCs/>
          <w:sz w:val="24"/>
          <w:szCs w:val="24"/>
          <w:rtl/>
        </w:rPr>
        <w:t xml:space="preserve"> کدام جمله غلط است؟</w:t>
      </w:r>
    </w:p>
    <w:p w:rsidR="004E1306" w:rsidRPr="0063537C" w:rsidRDefault="003B65CB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lastRenderedPageBreak/>
        <w:t>برخی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کسانی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طی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کمتر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نیاز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غذا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دریافت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کرده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اند،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پایان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ماه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مبارک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رمضان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بجای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آن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وزن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دست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باشند،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ممکن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است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بدلیل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تجمع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مایعات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بدن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آنها</w:t>
      </w:r>
      <w:r w:rsidRPr="0063537C">
        <w:rPr>
          <w:rFonts w:cs="B Nazanin"/>
          <w:sz w:val="24"/>
          <w:szCs w:val="24"/>
          <w:rtl/>
          <w:lang w:bidi="fa-IR"/>
        </w:rPr>
        <w:t xml:space="preserve"> (</w:t>
      </w:r>
      <w:r w:rsidRPr="0063537C">
        <w:rPr>
          <w:rFonts w:cs="B Nazanin" w:hint="cs"/>
          <w:sz w:val="24"/>
          <w:szCs w:val="24"/>
          <w:rtl/>
          <w:lang w:bidi="fa-IR"/>
        </w:rPr>
        <w:t>ورم</w:t>
      </w:r>
      <w:r w:rsidRPr="0063537C">
        <w:rPr>
          <w:rFonts w:cs="B Nazanin"/>
          <w:sz w:val="24"/>
          <w:szCs w:val="24"/>
          <w:rtl/>
          <w:lang w:bidi="fa-IR"/>
        </w:rPr>
        <w:t>)</w:t>
      </w:r>
      <w:r w:rsidRPr="0063537C">
        <w:rPr>
          <w:rFonts w:cs="B Nazanin" w:hint="cs"/>
          <w:sz w:val="24"/>
          <w:szCs w:val="24"/>
          <w:rtl/>
          <w:lang w:bidi="fa-IR"/>
        </w:rPr>
        <w:t>وزن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اضافه کرده باشند</w:t>
      </w:r>
    </w:p>
    <w:p w:rsidR="00B14866" w:rsidRPr="0063537C" w:rsidRDefault="00B14866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روزه داری می تواند سوخت و ساز بدن را بالا ببرد و روند کاهش وزن را پس از ماه رمضان تسهیل نماید</w:t>
      </w:r>
    </w:p>
    <w:p w:rsidR="000272B5" w:rsidRPr="0063537C" w:rsidRDefault="00FD5C5A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بعد از پایان ماه رمضان</w:t>
      </w:r>
      <w:r w:rsidR="00B14866" w:rsidRPr="0063537C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ناهار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B14866" w:rsidRPr="0063537C">
        <w:rPr>
          <w:rFonts w:cs="B Nazanin" w:hint="cs"/>
          <w:sz w:val="24"/>
          <w:szCs w:val="24"/>
          <w:rtl/>
          <w:lang w:bidi="fa-IR"/>
        </w:rPr>
        <w:t>مصرفی نباید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بسیار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پرچرب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سنگین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B14866" w:rsidRPr="0063537C">
        <w:rPr>
          <w:rFonts w:cs="B Nazanin" w:hint="cs"/>
          <w:sz w:val="24"/>
          <w:szCs w:val="24"/>
          <w:rtl/>
          <w:lang w:bidi="fa-IR"/>
        </w:rPr>
        <w:t>باشد</w:t>
      </w:r>
      <w:r w:rsidR="004E1306" w:rsidRPr="0063537C">
        <w:rPr>
          <w:rFonts w:cs="B Nazanin"/>
          <w:sz w:val="24"/>
          <w:szCs w:val="24"/>
          <w:rtl/>
          <w:lang w:bidi="fa-IR"/>
        </w:rPr>
        <w:t>.</w:t>
      </w:r>
    </w:p>
    <w:p w:rsidR="004E1306" w:rsidRPr="0063537C" w:rsidRDefault="00FD5C5A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بعد از پایان ماه رمضان،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صرف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غذای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سبک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حاضری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(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از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قبیل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ماست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خیار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یا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پنیر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هندوانه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)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بعنوان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شام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مناسب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خواهد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بود</w:t>
      </w:r>
    </w:p>
    <w:p w:rsidR="00FD5C5A" w:rsidRPr="0063537C" w:rsidRDefault="00FD5C5A" w:rsidP="00FD5C5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۱۲- تاثیر روزه داری بر وضعیت چربی خون:</w:t>
      </w:r>
    </w:p>
    <w:p w:rsidR="00FD5C5A" w:rsidRPr="0063537C" w:rsidRDefault="00FD5C5A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افزایش </w:t>
      </w:r>
      <w:r w:rsidRPr="0063537C">
        <w:rPr>
          <w:rFonts w:cs="B Nazanin"/>
          <w:sz w:val="24"/>
          <w:szCs w:val="24"/>
          <w:lang w:bidi="fa-IR"/>
        </w:rPr>
        <w:t xml:space="preserve">LDL 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خون</w:t>
      </w:r>
    </w:p>
    <w:p w:rsidR="00CC2197" w:rsidRPr="0063537C" w:rsidRDefault="00CC2197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کلسترول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نخست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افزایش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یافته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متعاقبا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بعد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سطوح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برمی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گردد</w:t>
      </w:r>
    </w:p>
    <w:p w:rsidR="00CC2197" w:rsidRPr="0063537C" w:rsidRDefault="00CC2197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در هرصورتی تری گلیسرید خو</w:t>
      </w:r>
      <w:r w:rsidR="008968C6" w:rsidRPr="0063537C">
        <w:rPr>
          <w:rFonts w:cs="B Nazanin" w:hint="cs"/>
          <w:sz w:val="24"/>
          <w:szCs w:val="24"/>
          <w:rtl/>
          <w:lang w:bidi="fa-IR"/>
        </w:rPr>
        <w:t>ن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در ماه مبارک رمضان کاهش می یابد</w:t>
      </w:r>
    </w:p>
    <w:p w:rsidR="00CC2197" w:rsidRPr="0063537C" w:rsidRDefault="008968C6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تغییرات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چربی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تحت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تاثیر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کیفیت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کمیت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مواد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غذایی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مصرفی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تغییرات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وزن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باشد</w:t>
      </w:r>
      <w:r w:rsidRPr="0063537C">
        <w:rPr>
          <w:rFonts w:cs="B Nazanin"/>
          <w:sz w:val="24"/>
          <w:szCs w:val="24"/>
          <w:rtl/>
          <w:lang w:bidi="fa-IR"/>
        </w:rPr>
        <w:t>.</w:t>
      </w:r>
    </w:p>
    <w:p w:rsidR="008968C6" w:rsidRPr="0063537C" w:rsidRDefault="008968C6" w:rsidP="008968C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۱۳- با روزه داری افراد دیابتی(درصورت صلاحدید پزشک) کدامیک از پارامترها بهبود می یابد؟</w:t>
      </w:r>
    </w:p>
    <w:p w:rsidR="008968C6" w:rsidRPr="0063537C" w:rsidRDefault="008135A2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گلوکز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ناشتای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پلاسما،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/>
          <w:sz w:val="24"/>
          <w:szCs w:val="24"/>
          <w:lang w:bidi="fa-IR"/>
        </w:rPr>
        <w:t>HbA1c</w:t>
      </w:r>
    </w:p>
    <w:p w:rsidR="008135A2" w:rsidRPr="0063537C" w:rsidRDefault="008135A2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وضعیت چربی خون</w:t>
      </w:r>
    </w:p>
    <w:p w:rsidR="008135A2" w:rsidRPr="0063537C" w:rsidRDefault="008135A2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اوره،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کراتینین</w:t>
      </w:r>
    </w:p>
    <w:p w:rsidR="004150F8" w:rsidRPr="0063537C" w:rsidRDefault="004150F8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هیچکدام</w:t>
      </w:r>
    </w:p>
    <w:p w:rsidR="004150F8" w:rsidRPr="0063537C" w:rsidRDefault="004150F8" w:rsidP="004150F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۱۴- کدامیک از بیماری ها منجر به منع روزه داری نیست؟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هپاتیت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بیماران دیابت نوع ۱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همودیالیز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زخم اثنی عشر کنترل شده</w:t>
      </w:r>
    </w:p>
    <w:p w:rsidR="0015410D" w:rsidRPr="0063537C" w:rsidRDefault="0015410D" w:rsidP="0015410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۱۵-</w:t>
      </w:r>
      <w:r w:rsidR="00283713"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 به چه دلیل بیماران کلیوی از روزه داری منع می شوند:</w:t>
      </w:r>
    </w:p>
    <w:p w:rsidR="00283713" w:rsidRPr="0063537C" w:rsidRDefault="00283713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افزایش اوره و کراتینین خون در طی روزه داری</w:t>
      </w:r>
    </w:p>
    <w:p w:rsidR="00283713" w:rsidRPr="0063537C" w:rsidRDefault="000A0C06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کمبود آب بدن</w:t>
      </w:r>
    </w:p>
    <w:p w:rsidR="000A0C06" w:rsidRPr="0063537C" w:rsidRDefault="000A0C06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افزایش سطح پتاسیم و تخریب لوله های کلیوی</w:t>
      </w:r>
    </w:p>
    <w:p w:rsidR="00097A8B" w:rsidRPr="0063537C" w:rsidRDefault="00097A8B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 سطح اسید اوریک</w:t>
      </w:r>
    </w:p>
    <w:sectPr w:rsidR="00097A8B" w:rsidRPr="0063537C" w:rsidSect="0063537C">
      <w:footerReference w:type="default" r:id="rId7"/>
      <w:pgSz w:w="12240" w:h="15840"/>
      <w:pgMar w:top="990" w:right="1440" w:bottom="90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332" w:rsidRDefault="00EB4332" w:rsidP="0063537C">
      <w:pPr>
        <w:spacing w:after="0" w:line="240" w:lineRule="auto"/>
      </w:pPr>
      <w:r>
        <w:separator/>
      </w:r>
    </w:p>
  </w:endnote>
  <w:endnote w:type="continuationSeparator" w:id="0">
    <w:p w:rsidR="00EB4332" w:rsidRDefault="00EB4332" w:rsidP="0063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01042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537C" w:rsidRDefault="006353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3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537C" w:rsidRDefault="006353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332" w:rsidRDefault="00EB4332" w:rsidP="0063537C">
      <w:pPr>
        <w:spacing w:after="0" w:line="240" w:lineRule="auto"/>
      </w:pPr>
      <w:r>
        <w:separator/>
      </w:r>
    </w:p>
  </w:footnote>
  <w:footnote w:type="continuationSeparator" w:id="0">
    <w:p w:rsidR="00EB4332" w:rsidRDefault="00EB4332" w:rsidP="00635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E0837"/>
    <w:multiLevelType w:val="hybridMultilevel"/>
    <w:tmpl w:val="9C7827A6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13617"/>
    <w:multiLevelType w:val="hybridMultilevel"/>
    <w:tmpl w:val="8550B40A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91B03"/>
    <w:multiLevelType w:val="hybridMultilevel"/>
    <w:tmpl w:val="E23A50BC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14B4F"/>
    <w:multiLevelType w:val="hybridMultilevel"/>
    <w:tmpl w:val="CCFEC49A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D7630"/>
    <w:multiLevelType w:val="hybridMultilevel"/>
    <w:tmpl w:val="E11EE250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56379"/>
    <w:multiLevelType w:val="hybridMultilevel"/>
    <w:tmpl w:val="D98EDA8A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749D5"/>
    <w:multiLevelType w:val="hybridMultilevel"/>
    <w:tmpl w:val="4F584A06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6286A"/>
    <w:multiLevelType w:val="hybridMultilevel"/>
    <w:tmpl w:val="413E72B2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04C9B"/>
    <w:multiLevelType w:val="hybridMultilevel"/>
    <w:tmpl w:val="43F0AADC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40265"/>
    <w:multiLevelType w:val="hybridMultilevel"/>
    <w:tmpl w:val="2870B98E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8795A"/>
    <w:multiLevelType w:val="hybridMultilevel"/>
    <w:tmpl w:val="9804503E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B76F9F"/>
    <w:multiLevelType w:val="hybridMultilevel"/>
    <w:tmpl w:val="D77C66A2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81D8E"/>
    <w:multiLevelType w:val="hybridMultilevel"/>
    <w:tmpl w:val="245C4046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3B703C"/>
    <w:multiLevelType w:val="hybridMultilevel"/>
    <w:tmpl w:val="F5CC2D32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297C0B"/>
    <w:multiLevelType w:val="hybridMultilevel"/>
    <w:tmpl w:val="2F38C69E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12"/>
  </w:num>
  <w:num w:numId="6">
    <w:abstractNumId w:val="11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4"/>
  </w:num>
  <w:num w:numId="12">
    <w:abstractNumId w:val="13"/>
  </w:num>
  <w:num w:numId="13">
    <w:abstractNumId w:val="2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75"/>
    <w:rsid w:val="000272B5"/>
    <w:rsid w:val="00097A8B"/>
    <w:rsid w:val="000A0C06"/>
    <w:rsid w:val="000B6259"/>
    <w:rsid w:val="0015410D"/>
    <w:rsid w:val="001F37E8"/>
    <w:rsid w:val="00283713"/>
    <w:rsid w:val="00293797"/>
    <w:rsid w:val="002B08F2"/>
    <w:rsid w:val="002E0359"/>
    <w:rsid w:val="002F380A"/>
    <w:rsid w:val="003A299B"/>
    <w:rsid w:val="003B65CB"/>
    <w:rsid w:val="004150F8"/>
    <w:rsid w:val="0042382E"/>
    <w:rsid w:val="004A754D"/>
    <w:rsid w:val="004E1306"/>
    <w:rsid w:val="0063537C"/>
    <w:rsid w:val="0072291F"/>
    <w:rsid w:val="008135A2"/>
    <w:rsid w:val="008968C6"/>
    <w:rsid w:val="008B1CE1"/>
    <w:rsid w:val="009648F1"/>
    <w:rsid w:val="0099417E"/>
    <w:rsid w:val="009949C6"/>
    <w:rsid w:val="00A27141"/>
    <w:rsid w:val="00B13C35"/>
    <w:rsid w:val="00B14866"/>
    <w:rsid w:val="00B64586"/>
    <w:rsid w:val="00C01F56"/>
    <w:rsid w:val="00CB5380"/>
    <w:rsid w:val="00CC2197"/>
    <w:rsid w:val="00D056F9"/>
    <w:rsid w:val="00DC2322"/>
    <w:rsid w:val="00E27F4A"/>
    <w:rsid w:val="00EB4332"/>
    <w:rsid w:val="00EE7075"/>
    <w:rsid w:val="00F2663F"/>
    <w:rsid w:val="00FD5C5A"/>
    <w:rsid w:val="00FE7D1E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90009D-24A6-48E9-8F9E-762C2E59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3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37C"/>
  </w:style>
  <w:style w:type="paragraph" w:styleId="Footer">
    <w:name w:val="footer"/>
    <w:basedOn w:val="Normal"/>
    <w:link w:val="FooterChar"/>
    <w:uiPriority w:val="99"/>
    <w:unhideWhenUsed/>
    <w:rsid w:val="0063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</dc:creator>
  <cp:lastModifiedBy>Windows User</cp:lastModifiedBy>
  <cp:revision>2</cp:revision>
  <dcterms:created xsi:type="dcterms:W3CDTF">2021-05-01T18:15:00Z</dcterms:created>
  <dcterms:modified xsi:type="dcterms:W3CDTF">2021-05-01T18:15:00Z</dcterms:modified>
</cp:coreProperties>
</file>